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E9101" w14:textId="77777777" w:rsidR="00DD1613" w:rsidRDefault="00DD1613">
      <w:pPr>
        <w:pStyle w:val="Zkladntext"/>
        <w:rPr>
          <w:rFonts w:ascii="Times New Roman"/>
          <w:b w:val="0"/>
          <w:sz w:val="20"/>
        </w:rPr>
      </w:pPr>
    </w:p>
    <w:p w14:paraId="5C6DA003" w14:textId="77777777" w:rsidR="00DD1613" w:rsidRDefault="00DD1613">
      <w:pPr>
        <w:pStyle w:val="Zkladntext"/>
        <w:rPr>
          <w:rFonts w:ascii="Times New Roman"/>
          <w:b w:val="0"/>
          <w:sz w:val="20"/>
        </w:rPr>
      </w:pPr>
    </w:p>
    <w:p w14:paraId="74A08C52" w14:textId="77777777" w:rsidR="00DD1613" w:rsidRDefault="00DD1613">
      <w:pPr>
        <w:pStyle w:val="Zkladntext"/>
        <w:rPr>
          <w:rFonts w:ascii="Times New Roman"/>
          <w:b w:val="0"/>
          <w:sz w:val="20"/>
        </w:rPr>
      </w:pPr>
    </w:p>
    <w:p w14:paraId="4E3421F2" w14:textId="77777777" w:rsidR="00DD1613" w:rsidRDefault="00DD1613">
      <w:pPr>
        <w:pStyle w:val="Zkladntext"/>
        <w:rPr>
          <w:rFonts w:ascii="Times New Roman"/>
          <w:b w:val="0"/>
          <w:sz w:val="20"/>
        </w:rPr>
      </w:pPr>
    </w:p>
    <w:p w14:paraId="41071A01" w14:textId="77777777" w:rsidR="00DD1613" w:rsidRDefault="00DD1613">
      <w:pPr>
        <w:pStyle w:val="Zkladntext"/>
        <w:rPr>
          <w:rFonts w:ascii="Times New Roman"/>
          <w:b w:val="0"/>
          <w:sz w:val="20"/>
        </w:rPr>
      </w:pPr>
    </w:p>
    <w:p w14:paraId="487D7114" w14:textId="77777777" w:rsidR="00DD1613" w:rsidRDefault="00DD1613">
      <w:pPr>
        <w:pStyle w:val="Zkladntext"/>
        <w:rPr>
          <w:rFonts w:ascii="Times New Roman"/>
          <w:b w:val="0"/>
          <w:sz w:val="20"/>
        </w:rPr>
      </w:pPr>
    </w:p>
    <w:p w14:paraId="0F67E881" w14:textId="77777777" w:rsidR="00DD1613" w:rsidRDefault="00DD1613">
      <w:pPr>
        <w:pStyle w:val="Zkladntext"/>
        <w:rPr>
          <w:rFonts w:ascii="Times New Roman"/>
          <w:b w:val="0"/>
          <w:sz w:val="20"/>
        </w:rPr>
      </w:pPr>
    </w:p>
    <w:p w14:paraId="204F6758" w14:textId="77777777" w:rsidR="00DD1613" w:rsidRDefault="00DD1613">
      <w:pPr>
        <w:pStyle w:val="Zkladntext"/>
        <w:rPr>
          <w:rFonts w:ascii="Times New Roman"/>
          <w:b w:val="0"/>
          <w:sz w:val="20"/>
        </w:rPr>
      </w:pPr>
    </w:p>
    <w:p w14:paraId="213C6394" w14:textId="77777777" w:rsidR="00DD1613" w:rsidRDefault="00DD1613">
      <w:pPr>
        <w:pStyle w:val="Zkladntext"/>
        <w:rPr>
          <w:rFonts w:ascii="Times New Roman"/>
          <w:b w:val="0"/>
          <w:sz w:val="20"/>
        </w:rPr>
      </w:pPr>
    </w:p>
    <w:p w14:paraId="24C4D89E" w14:textId="77777777" w:rsidR="00DD1613" w:rsidRDefault="00DD1613">
      <w:pPr>
        <w:pStyle w:val="Zkladntext"/>
        <w:spacing w:before="3"/>
        <w:rPr>
          <w:rFonts w:ascii="Times New Roman"/>
          <w:b w:val="0"/>
          <w:sz w:val="21"/>
        </w:rPr>
      </w:pPr>
    </w:p>
    <w:p w14:paraId="2EB6F38D" w14:textId="77777777" w:rsidR="00DD1613" w:rsidRDefault="002331D9">
      <w:pPr>
        <w:pStyle w:val="Zkladntext"/>
        <w:spacing w:line="20" w:lineRule="exact"/>
        <w:ind w:left="110"/>
        <w:rPr>
          <w:rFonts w:ascii="Times New Roman"/>
          <w:b w:val="0"/>
          <w:sz w:val="2"/>
        </w:rPr>
      </w:pPr>
      <w:r>
        <w:rPr>
          <w:rFonts w:ascii="Times New Roman"/>
          <w:b w:val="0"/>
          <w:sz w:val="2"/>
        </w:rPr>
      </w:r>
      <w:r>
        <w:rPr>
          <w:rFonts w:ascii="Times New Roman"/>
          <w:b w:val="0"/>
          <w:sz w:val="2"/>
        </w:rPr>
        <w:pict w14:anchorId="68C74B27">
          <v:group id="docshapegroup2" o:spid="_x0000_s1027" style="width:456.45pt;height:1pt;mso-position-horizontal-relative:char;mso-position-vertical-relative:line" coordsize="9129,20">
            <v:rect id="docshape3" o:spid="_x0000_s1028" style="position:absolute;width:9129;height:20" fillcolor="#00529f" stroked="f"/>
            <w10:anchorlock/>
          </v:group>
        </w:pict>
      </w:r>
    </w:p>
    <w:p w14:paraId="3BAA2D02" w14:textId="77777777" w:rsidR="00DD1613" w:rsidRDefault="002331D9">
      <w:pPr>
        <w:pStyle w:val="Nzev"/>
      </w:pPr>
      <w:proofErr w:type="gramStart"/>
      <w:r>
        <w:rPr>
          <w:color w:val="00529F"/>
          <w:w w:val="95"/>
        </w:rPr>
        <w:t>MODERNIZAČNÍ</w:t>
      </w:r>
      <w:r>
        <w:rPr>
          <w:color w:val="00529F"/>
          <w:spacing w:val="3"/>
        </w:rPr>
        <w:t xml:space="preserve">  </w:t>
      </w:r>
      <w:r>
        <w:rPr>
          <w:color w:val="00529F"/>
          <w:spacing w:val="-4"/>
        </w:rPr>
        <w:t>FOND</w:t>
      </w:r>
      <w:proofErr w:type="gramEnd"/>
    </w:p>
    <w:p w14:paraId="0A8D75D4" w14:textId="77777777" w:rsidR="00DD1613" w:rsidRDefault="002331D9">
      <w:pPr>
        <w:spacing w:before="4"/>
        <w:rPr>
          <w:sz w:val="5"/>
        </w:rPr>
      </w:pPr>
      <w:r>
        <w:pict w14:anchorId="409B0B3B">
          <v:rect id="docshape4" o:spid="_x0000_s1026" style="position:absolute;margin-left:69.5pt;margin-top:4.75pt;width:456.45pt;height:.95pt;z-index:-15728128;mso-wrap-distance-left:0;mso-wrap-distance-right:0;mso-position-horizontal-relative:page" fillcolor="#00529f" stroked="f">
            <w10:wrap type="topAndBottom" anchorx="page"/>
          </v:rect>
        </w:pict>
      </w:r>
    </w:p>
    <w:p w14:paraId="6FEE0028" w14:textId="77777777" w:rsidR="00DD1613" w:rsidRDefault="00DD1613">
      <w:pPr>
        <w:rPr>
          <w:sz w:val="20"/>
        </w:rPr>
      </w:pPr>
    </w:p>
    <w:p w14:paraId="1888FCF0" w14:textId="77777777" w:rsidR="00DD1613" w:rsidRDefault="00DD1613">
      <w:pPr>
        <w:spacing w:before="12"/>
        <w:rPr>
          <w:sz w:val="20"/>
        </w:rPr>
      </w:pPr>
    </w:p>
    <w:p w14:paraId="5A5C4725" w14:textId="77777777" w:rsidR="00DD1613" w:rsidRDefault="002331D9">
      <w:pPr>
        <w:spacing w:before="100" w:line="264" w:lineRule="auto"/>
        <w:ind w:left="138"/>
        <w:rPr>
          <w:sz w:val="36"/>
        </w:rPr>
      </w:pPr>
      <w:r>
        <w:rPr>
          <w:color w:val="00529F"/>
          <w:sz w:val="36"/>
        </w:rPr>
        <w:t>STRUKTURA</w:t>
      </w:r>
      <w:r>
        <w:rPr>
          <w:color w:val="00529F"/>
          <w:spacing w:val="-10"/>
          <w:sz w:val="36"/>
        </w:rPr>
        <w:t xml:space="preserve"> </w:t>
      </w:r>
      <w:r>
        <w:rPr>
          <w:color w:val="00529F"/>
          <w:sz w:val="36"/>
        </w:rPr>
        <w:t>STUDIE</w:t>
      </w:r>
      <w:r>
        <w:rPr>
          <w:color w:val="00529F"/>
          <w:spacing w:val="-12"/>
          <w:sz w:val="36"/>
        </w:rPr>
        <w:t xml:space="preserve"> </w:t>
      </w:r>
      <w:r>
        <w:rPr>
          <w:color w:val="00529F"/>
          <w:sz w:val="36"/>
        </w:rPr>
        <w:t>STAVEBNĚ</w:t>
      </w:r>
      <w:r>
        <w:rPr>
          <w:color w:val="00529F"/>
          <w:spacing w:val="-12"/>
          <w:sz w:val="36"/>
        </w:rPr>
        <w:t xml:space="preserve"> </w:t>
      </w:r>
      <w:r>
        <w:rPr>
          <w:color w:val="00529F"/>
          <w:sz w:val="36"/>
        </w:rPr>
        <w:t xml:space="preserve">TECHNOLOGICKÉHO </w:t>
      </w:r>
      <w:r>
        <w:rPr>
          <w:color w:val="00529F"/>
          <w:spacing w:val="-2"/>
          <w:sz w:val="36"/>
        </w:rPr>
        <w:t>ŘEŠENÍ</w:t>
      </w:r>
    </w:p>
    <w:p w14:paraId="21224CFB" w14:textId="77777777" w:rsidR="00DD1613" w:rsidRDefault="00DD1613">
      <w:pPr>
        <w:spacing w:line="264" w:lineRule="auto"/>
        <w:rPr>
          <w:sz w:val="36"/>
        </w:rPr>
        <w:sectPr w:rsidR="00DD1613">
          <w:headerReference w:type="default" r:id="rId7"/>
          <w:footerReference w:type="default" r:id="rId8"/>
          <w:type w:val="continuous"/>
          <w:pgSz w:w="11910" w:h="16840"/>
          <w:pgMar w:top="2000" w:right="1300" w:bottom="1220" w:left="1280" w:header="516" w:footer="1038" w:gutter="0"/>
          <w:pgNumType w:start="1"/>
          <w:cols w:space="708"/>
        </w:sectPr>
      </w:pPr>
    </w:p>
    <w:p w14:paraId="3BEFFA4C" w14:textId="77777777" w:rsidR="00DD1613" w:rsidRDefault="00DD1613">
      <w:pPr>
        <w:rPr>
          <w:sz w:val="20"/>
        </w:rPr>
      </w:pPr>
    </w:p>
    <w:p w14:paraId="00620989" w14:textId="77777777" w:rsidR="00DD1613" w:rsidRDefault="00DD1613">
      <w:pPr>
        <w:rPr>
          <w:sz w:val="20"/>
        </w:rPr>
      </w:pPr>
    </w:p>
    <w:p w14:paraId="4C146AAA" w14:textId="77777777" w:rsidR="00DD1613" w:rsidRDefault="002331D9">
      <w:pPr>
        <w:pStyle w:val="Odstavecseseznamem"/>
        <w:numPr>
          <w:ilvl w:val="0"/>
          <w:numId w:val="1"/>
        </w:numPr>
        <w:tabs>
          <w:tab w:val="left" w:pos="499"/>
        </w:tabs>
        <w:spacing w:before="249"/>
        <w:ind w:hanging="361"/>
        <w:rPr>
          <w:b/>
          <w:sz w:val="28"/>
        </w:rPr>
      </w:pPr>
      <w:r>
        <w:rPr>
          <w:b/>
          <w:color w:val="1F4E79"/>
          <w:sz w:val="28"/>
        </w:rPr>
        <w:t>Identifikace</w:t>
      </w:r>
      <w:r>
        <w:rPr>
          <w:b/>
          <w:color w:val="1F4E79"/>
          <w:spacing w:val="-11"/>
          <w:sz w:val="28"/>
        </w:rPr>
        <w:t xml:space="preserve"> </w:t>
      </w:r>
      <w:r>
        <w:rPr>
          <w:b/>
          <w:color w:val="1F4E79"/>
          <w:spacing w:val="-2"/>
          <w:sz w:val="28"/>
        </w:rPr>
        <w:t>projektu/žadatele</w:t>
      </w:r>
    </w:p>
    <w:p w14:paraId="464CE7CE" w14:textId="77777777" w:rsidR="00DD1613" w:rsidRDefault="002331D9">
      <w:pPr>
        <w:pStyle w:val="Odstavecseseznamem"/>
        <w:numPr>
          <w:ilvl w:val="1"/>
          <w:numId w:val="1"/>
        </w:numPr>
        <w:tabs>
          <w:tab w:val="left" w:pos="859"/>
        </w:tabs>
        <w:spacing w:before="280"/>
        <w:ind w:hanging="361"/>
        <w:rPr>
          <w:sz w:val="20"/>
        </w:rPr>
      </w:pPr>
      <w:r>
        <w:rPr>
          <w:color w:val="404040"/>
          <w:sz w:val="20"/>
        </w:rPr>
        <w:t>Název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pacing w:val="-2"/>
          <w:sz w:val="20"/>
        </w:rPr>
        <w:t>projektu.</w:t>
      </w:r>
    </w:p>
    <w:p w14:paraId="0F65AF38" w14:textId="77777777" w:rsidR="00DD1613" w:rsidRDefault="002331D9">
      <w:pPr>
        <w:pStyle w:val="Odstavecseseznamem"/>
        <w:numPr>
          <w:ilvl w:val="1"/>
          <w:numId w:val="1"/>
        </w:numPr>
        <w:tabs>
          <w:tab w:val="left" w:pos="859"/>
        </w:tabs>
        <w:ind w:hanging="361"/>
        <w:rPr>
          <w:sz w:val="20"/>
        </w:rPr>
      </w:pPr>
      <w:r>
        <w:rPr>
          <w:color w:val="404040"/>
          <w:sz w:val="20"/>
        </w:rPr>
        <w:t>Název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programu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(</w:t>
      </w:r>
      <w:r>
        <w:rPr>
          <w:i/>
          <w:color w:val="404040"/>
          <w:sz w:val="20"/>
        </w:rPr>
        <w:t>Program</w:t>
      </w:r>
      <w:r>
        <w:rPr>
          <w:i/>
          <w:color w:val="404040"/>
          <w:spacing w:val="-5"/>
          <w:sz w:val="20"/>
        </w:rPr>
        <w:t xml:space="preserve"> </w:t>
      </w:r>
      <w:r>
        <w:rPr>
          <w:i/>
          <w:color w:val="404040"/>
          <w:sz w:val="20"/>
        </w:rPr>
        <w:t>HEAT,</w:t>
      </w:r>
      <w:r>
        <w:rPr>
          <w:i/>
          <w:color w:val="404040"/>
          <w:spacing w:val="-8"/>
          <w:sz w:val="20"/>
        </w:rPr>
        <w:t xml:space="preserve"> </w:t>
      </w:r>
      <w:r>
        <w:rPr>
          <w:i/>
          <w:color w:val="404040"/>
          <w:sz w:val="20"/>
        </w:rPr>
        <w:t>Program</w:t>
      </w:r>
      <w:r>
        <w:rPr>
          <w:i/>
          <w:color w:val="404040"/>
          <w:spacing w:val="-7"/>
          <w:sz w:val="20"/>
        </w:rPr>
        <w:t xml:space="preserve"> </w:t>
      </w:r>
      <w:r>
        <w:rPr>
          <w:i/>
          <w:color w:val="404040"/>
          <w:sz w:val="20"/>
        </w:rPr>
        <w:t>ENERG</w:t>
      </w:r>
      <w:r>
        <w:rPr>
          <w:i/>
          <w:color w:val="404040"/>
          <w:spacing w:val="-6"/>
          <w:sz w:val="20"/>
        </w:rPr>
        <w:t xml:space="preserve"> </w:t>
      </w:r>
      <w:r>
        <w:rPr>
          <w:i/>
          <w:color w:val="404040"/>
          <w:sz w:val="20"/>
        </w:rPr>
        <w:t>EU</w:t>
      </w:r>
      <w:r>
        <w:rPr>
          <w:i/>
          <w:color w:val="404040"/>
          <w:spacing w:val="-5"/>
          <w:sz w:val="20"/>
        </w:rPr>
        <w:t xml:space="preserve"> </w:t>
      </w:r>
      <w:r>
        <w:rPr>
          <w:i/>
          <w:color w:val="404040"/>
          <w:spacing w:val="-4"/>
          <w:sz w:val="20"/>
        </w:rPr>
        <w:t>ETS</w:t>
      </w:r>
      <w:r>
        <w:rPr>
          <w:color w:val="404040"/>
          <w:spacing w:val="-4"/>
          <w:sz w:val="20"/>
        </w:rPr>
        <w:t>).</w:t>
      </w:r>
    </w:p>
    <w:p w14:paraId="4AFFA19A" w14:textId="77777777" w:rsidR="00DD1613" w:rsidRDefault="002331D9">
      <w:pPr>
        <w:pStyle w:val="Odstavecseseznamem"/>
        <w:numPr>
          <w:ilvl w:val="1"/>
          <w:numId w:val="1"/>
        </w:numPr>
        <w:tabs>
          <w:tab w:val="left" w:pos="859"/>
        </w:tabs>
        <w:ind w:hanging="361"/>
        <w:rPr>
          <w:sz w:val="20"/>
        </w:rPr>
      </w:pPr>
      <w:r>
        <w:rPr>
          <w:color w:val="404040"/>
          <w:sz w:val="20"/>
        </w:rPr>
        <w:t>Název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pacing w:val="-2"/>
          <w:sz w:val="20"/>
        </w:rPr>
        <w:t>žadatele.</w:t>
      </w:r>
    </w:p>
    <w:p w14:paraId="4BE77BDE" w14:textId="77777777" w:rsidR="00DD1613" w:rsidRDefault="002331D9">
      <w:pPr>
        <w:pStyle w:val="Odstavecseseznamem"/>
        <w:numPr>
          <w:ilvl w:val="1"/>
          <w:numId w:val="1"/>
        </w:numPr>
        <w:tabs>
          <w:tab w:val="left" w:pos="859"/>
        </w:tabs>
        <w:ind w:hanging="361"/>
        <w:rPr>
          <w:sz w:val="20"/>
        </w:rPr>
      </w:pPr>
      <w:r>
        <w:rPr>
          <w:color w:val="404040"/>
          <w:sz w:val="20"/>
        </w:rPr>
        <w:t>Identifikační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údaje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pacing w:val="-2"/>
          <w:sz w:val="20"/>
        </w:rPr>
        <w:t>zpracovatele.</w:t>
      </w:r>
    </w:p>
    <w:p w14:paraId="0A87D535" w14:textId="77777777" w:rsidR="00DD1613" w:rsidRDefault="002331D9">
      <w:pPr>
        <w:pStyle w:val="Odstavecseseznamem"/>
        <w:numPr>
          <w:ilvl w:val="1"/>
          <w:numId w:val="1"/>
        </w:numPr>
        <w:tabs>
          <w:tab w:val="left" w:pos="859"/>
        </w:tabs>
        <w:spacing w:before="146"/>
        <w:ind w:hanging="361"/>
        <w:rPr>
          <w:sz w:val="20"/>
        </w:rPr>
      </w:pPr>
      <w:r>
        <w:rPr>
          <w:color w:val="404040"/>
          <w:sz w:val="20"/>
        </w:rPr>
        <w:t>Datum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pacing w:val="-2"/>
          <w:sz w:val="20"/>
        </w:rPr>
        <w:t>zpracování.</w:t>
      </w:r>
    </w:p>
    <w:p w14:paraId="180B18C4" w14:textId="77777777" w:rsidR="00DD1613" w:rsidRDefault="00DD1613">
      <w:pPr>
        <w:rPr>
          <w:sz w:val="26"/>
        </w:rPr>
      </w:pPr>
    </w:p>
    <w:p w14:paraId="7CC1C7C1" w14:textId="77777777" w:rsidR="00DD1613" w:rsidRDefault="00DD1613">
      <w:pPr>
        <w:spacing w:before="11"/>
        <w:rPr>
          <w:sz w:val="24"/>
        </w:rPr>
      </w:pPr>
    </w:p>
    <w:p w14:paraId="31192BED" w14:textId="77777777" w:rsidR="00DD1613" w:rsidRDefault="002331D9">
      <w:pPr>
        <w:pStyle w:val="Odstavecseseznamem"/>
        <w:numPr>
          <w:ilvl w:val="0"/>
          <w:numId w:val="1"/>
        </w:numPr>
        <w:tabs>
          <w:tab w:val="left" w:pos="499"/>
        </w:tabs>
        <w:spacing w:before="0" w:line="264" w:lineRule="auto"/>
        <w:ind w:right="114"/>
        <w:jc w:val="both"/>
        <w:rPr>
          <w:b/>
          <w:sz w:val="28"/>
        </w:rPr>
      </w:pPr>
      <w:r>
        <w:rPr>
          <w:b/>
          <w:color w:val="1F4E79"/>
          <w:sz w:val="28"/>
        </w:rPr>
        <w:t>Identifikační údaje stávající (řešené) energetické, výrobní či zpracovatelské technologie</w:t>
      </w:r>
    </w:p>
    <w:p w14:paraId="2DB703D5" w14:textId="77777777" w:rsidR="00DD1613" w:rsidRDefault="002331D9">
      <w:pPr>
        <w:pStyle w:val="Odstavecseseznamem"/>
        <w:numPr>
          <w:ilvl w:val="1"/>
          <w:numId w:val="1"/>
        </w:numPr>
        <w:tabs>
          <w:tab w:val="left" w:pos="859"/>
        </w:tabs>
        <w:spacing w:before="244"/>
        <w:ind w:hanging="361"/>
        <w:rPr>
          <w:sz w:val="20"/>
        </w:rPr>
      </w:pPr>
      <w:r>
        <w:rPr>
          <w:color w:val="404040"/>
          <w:sz w:val="20"/>
        </w:rPr>
        <w:t>Základní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identifikace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(</w:t>
      </w:r>
      <w:r>
        <w:rPr>
          <w:i/>
          <w:color w:val="404040"/>
          <w:sz w:val="20"/>
        </w:rPr>
        <w:t>popis,</w:t>
      </w:r>
      <w:r>
        <w:rPr>
          <w:i/>
          <w:color w:val="404040"/>
          <w:spacing w:val="-7"/>
          <w:sz w:val="20"/>
        </w:rPr>
        <w:t xml:space="preserve"> </w:t>
      </w:r>
      <w:r>
        <w:rPr>
          <w:i/>
          <w:color w:val="404040"/>
          <w:spacing w:val="-2"/>
          <w:sz w:val="20"/>
        </w:rPr>
        <w:t>schéma</w:t>
      </w:r>
      <w:r>
        <w:rPr>
          <w:color w:val="404040"/>
          <w:spacing w:val="-2"/>
          <w:sz w:val="20"/>
        </w:rPr>
        <w:t>).</w:t>
      </w:r>
    </w:p>
    <w:p w14:paraId="611AC8F6" w14:textId="77777777" w:rsidR="00DD1613" w:rsidRDefault="002331D9">
      <w:pPr>
        <w:pStyle w:val="Odstavecseseznamem"/>
        <w:numPr>
          <w:ilvl w:val="1"/>
          <w:numId w:val="1"/>
        </w:numPr>
        <w:tabs>
          <w:tab w:val="left" w:pos="859"/>
        </w:tabs>
        <w:spacing w:before="146"/>
        <w:ind w:hanging="361"/>
        <w:rPr>
          <w:sz w:val="20"/>
        </w:rPr>
      </w:pPr>
      <w:r>
        <w:rPr>
          <w:color w:val="404040"/>
          <w:sz w:val="20"/>
        </w:rPr>
        <w:t>Snímek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katastrální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pacing w:val="-4"/>
          <w:sz w:val="20"/>
        </w:rPr>
        <w:t>mapy.</w:t>
      </w:r>
    </w:p>
    <w:p w14:paraId="5B9C6340" w14:textId="77777777" w:rsidR="00DD1613" w:rsidRDefault="002331D9">
      <w:pPr>
        <w:pStyle w:val="Odstavecseseznamem"/>
        <w:numPr>
          <w:ilvl w:val="1"/>
          <w:numId w:val="1"/>
        </w:numPr>
        <w:tabs>
          <w:tab w:val="left" w:pos="859"/>
        </w:tabs>
        <w:ind w:hanging="361"/>
        <w:rPr>
          <w:sz w:val="20"/>
        </w:rPr>
      </w:pPr>
      <w:r>
        <w:rPr>
          <w:color w:val="404040"/>
          <w:spacing w:val="-2"/>
          <w:sz w:val="20"/>
        </w:rPr>
        <w:t>Fotodokumentace.</w:t>
      </w:r>
    </w:p>
    <w:p w14:paraId="19987EF2" w14:textId="77777777" w:rsidR="00DD1613" w:rsidRDefault="00DD1613">
      <w:pPr>
        <w:rPr>
          <w:sz w:val="26"/>
        </w:rPr>
      </w:pPr>
    </w:p>
    <w:p w14:paraId="0A4AC496" w14:textId="77777777" w:rsidR="00DD1613" w:rsidRDefault="00DD1613">
      <w:pPr>
        <w:spacing w:before="12"/>
        <w:rPr>
          <w:sz w:val="24"/>
        </w:rPr>
      </w:pPr>
    </w:p>
    <w:p w14:paraId="71646A95" w14:textId="77777777" w:rsidR="00DD1613" w:rsidRDefault="002331D9">
      <w:pPr>
        <w:pStyle w:val="Odstavecseseznamem"/>
        <w:numPr>
          <w:ilvl w:val="0"/>
          <w:numId w:val="1"/>
        </w:numPr>
        <w:tabs>
          <w:tab w:val="left" w:pos="499"/>
        </w:tabs>
        <w:spacing w:before="0" w:line="264" w:lineRule="auto"/>
        <w:ind w:right="113"/>
        <w:jc w:val="both"/>
        <w:rPr>
          <w:sz w:val="28"/>
        </w:rPr>
      </w:pPr>
      <w:r>
        <w:rPr>
          <w:b/>
          <w:color w:val="1F4E79"/>
          <w:sz w:val="28"/>
        </w:rPr>
        <w:t xml:space="preserve">Popis nové energetické, výrobní či zpracovatelské technologie po jednotlivých realizovaných opatřeních – technologických celcích </w:t>
      </w:r>
      <w:r>
        <w:rPr>
          <w:color w:val="1F4E79"/>
          <w:sz w:val="28"/>
        </w:rPr>
        <w:t>(textová část)</w:t>
      </w:r>
    </w:p>
    <w:p w14:paraId="3459C9E5" w14:textId="77777777" w:rsidR="00DD1613" w:rsidRDefault="002331D9">
      <w:pPr>
        <w:pStyle w:val="Odstavecseseznamem"/>
        <w:numPr>
          <w:ilvl w:val="1"/>
          <w:numId w:val="1"/>
        </w:numPr>
        <w:tabs>
          <w:tab w:val="left" w:pos="859"/>
        </w:tabs>
        <w:spacing w:before="243"/>
        <w:ind w:hanging="361"/>
        <w:rPr>
          <w:sz w:val="20"/>
        </w:rPr>
      </w:pPr>
      <w:r>
        <w:rPr>
          <w:color w:val="404040"/>
          <w:sz w:val="20"/>
        </w:rPr>
        <w:t>Popis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základních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technických,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výrobních,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environmentálních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parametrů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nové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pacing w:val="-2"/>
          <w:sz w:val="20"/>
        </w:rPr>
        <w:t>technologie.</w:t>
      </w:r>
    </w:p>
    <w:p w14:paraId="73A32217" w14:textId="77777777" w:rsidR="00DD1613" w:rsidRDefault="00DD1613">
      <w:pPr>
        <w:rPr>
          <w:sz w:val="26"/>
        </w:rPr>
      </w:pPr>
    </w:p>
    <w:p w14:paraId="545FCCA2" w14:textId="77777777" w:rsidR="00DD1613" w:rsidRDefault="00DD1613">
      <w:pPr>
        <w:spacing w:before="12"/>
        <w:rPr>
          <w:sz w:val="24"/>
        </w:rPr>
      </w:pPr>
    </w:p>
    <w:p w14:paraId="7A3A3B7D" w14:textId="77777777" w:rsidR="00DD1613" w:rsidRDefault="002331D9">
      <w:pPr>
        <w:pStyle w:val="Odstavecseseznamem"/>
        <w:numPr>
          <w:ilvl w:val="0"/>
          <w:numId w:val="1"/>
        </w:numPr>
        <w:tabs>
          <w:tab w:val="left" w:pos="499"/>
        </w:tabs>
        <w:spacing w:before="0" w:line="264" w:lineRule="auto"/>
        <w:ind w:right="113"/>
        <w:jc w:val="both"/>
        <w:rPr>
          <w:sz w:val="28"/>
        </w:rPr>
      </w:pPr>
      <w:r>
        <w:rPr>
          <w:b/>
          <w:color w:val="1F4E79"/>
          <w:sz w:val="28"/>
        </w:rPr>
        <w:t xml:space="preserve">Popis nové energetické, výrobní či zpracovatelské technologie po jednotlivých realizovaných opatřeních – technologických celcích </w:t>
      </w:r>
      <w:r>
        <w:rPr>
          <w:color w:val="1F4E79"/>
          <w:sz w:val="28"/>
        </w:rPr>
        <w:t>(výkresová část)</w:t>
      </w:r>
    </w:p>
    <w:p w14:paraId="2709260B" w14:textId="77777777" w:rsidR="00DD1613" w:rsidRDefault="002331D9">
      <w:pPr>
        <w:pStyle w:val="Odstavecseseznamem"/>
        <w:numPr>
          <w:ilvl w:val="1"/>
          <w:numId w:val="1"/>
        </w:numPr>
        <w:tabs>
          <w:tab w:val="left" w:pos="859"/>
        </w:tabs>
        <w:spacing w:before="242" w:line="264" w:lineRule="auto"/>
        <w:ind w:right="125"/>
        <w:rPr>
          <w:sz w:val="20"/>
        </w:rPr>
      </w:pPr>
      <w:r>
        <w:rPr>
          <w:color w:val="404040"/>
          <w:sz w:val="20"/>
        </w:rPr>
        <w:t>Výkresová část by měla mít jasnou a jednoduchou formu popisující realizovaný projekt v min. doporučeném rozsahu:</w:t>
      </w:r>
    </w:p>
    <w:p w14:paraId="250542BF" w14:textId="77777777" w:rsidR="00DD1613" w:rsidRDefault="002331D9">
      <w:pPr>
        <w:pStyle w:val="Odstavecseseznamem"/>
        <w:numPr>
          <w:ilvl w:val="2"/>
          <w:numId w:val="1"/>
        </w:numPr>
        <w:tabs>
          <w:tab w:val="left" w:pos="1578"/>
          <w:tab w:val="left" w:pos="1579"/>
        </w:tabs>
        <w:spacing w:before="119"/>
        <w:ind w:hanging="361"/>
        <w:rPr>
          <w:sz w:val="20"/>
        </w:rPr>
      </w:pPr>
      <w:r>
        <w:rPr>
          <w:color w:val="404040"/>
          <w:sz w:val="20"/>
        </w:rPr>
        <w:t>situační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pacing w:val="-2"/>
          <w:sz w:val="20"/>
        </w:rPr>
        <w:t>výkresy,</w:t>
      </w:r>
    </w:p>
    <w:p w14:paraId="55DE6F8E" w14:textId="77777777" w:rsidR="00DD1613" w:rsidRDefault="002331D9">
      <w:pPr>
        <w:pStyle w:val="Odstavecseseznamem"/>
        <w:numPr>
          <w:ilvl w:val="2"/>
          <w:numId w:val="1"/>
        </w:numPr>
        <w:tabs>
          <w:tab w:val="left" w:pos="1578"/>
          <w:tab w:val="left" w:pos="1579"/>
        </w:tabs>
        <w:ind w:hanging="361"/>
        <w:rPr>
          <w:sz w:val="20"/>
        </w:rPr>
      </w:pPr>
      <w:r>
        <w:rPr>
          <w:color w:val="404040"/>
          <w:spacing w:val="-2"/>
          <w:sz w:val="20"/>
        </w:rPr>
        <w:t>půdorysy,</w:t>
      </w:r>
    </w:p>
    <w:p w14:paraId="516A7014" w14:textId="77777777" w:rsidR="00DD1613" w:rsidRDefault="002331D9">
      <w:pPr>
        <w:pStyle w:val="Odstavecseseznamem"/>
        <w:numPr>
          <w:ilvl w:val="2"/>
          <w:numId w:val="1"/>
        </w:numPr>
        <w:tabs>
          <w:tab w:val="left" w:pos="1578"/>
          <w:tab w:val="left" w:pos="1579"/>
        </w:tabs>
        <w:spacing w:before="146"/>
        <w:ind w:hanging="361"/>
        <w:rPr>
          <w:sz w:val="20"/>
        </w:rPr>
      </w:pPr>
      <w:r>
        <w:rPr>
          <w:color w:val="404040"/>
          <w:sz w:val="20"/>
        </w:rPr>
        <w:t>základní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pacing w:val="-2"/>
          <w:sz w:val="20"/>
        </w:rPr>
        <w:t>řezy,</w:t>
      </w:r>
    </w:p>
    <w:p w14:paraId="7B5A92C4" w14:textId="77777777" w:rsidR="00DD1613" w:rsidRDefault="002331D9">
      <w:pPr>
        <w:pStyle w:val="Odstavecseseznamem"/>
        <w:numPr>
          <w:ilvl w:val="2"/>
          <w:numId w:val="1"/>
        </w:numPr>
        <w:tabs>
          <w:tab w:val="left" w:pos="1578"/>
          <w:tab w:val="left" w:pos="1579"/>
        </w:tabs>
        <w:ind w:hanging="361"/>
        <w:rPr>
          <w:sz w:val="20"/>
        </w:rPr>
      </w:pPr>
      <w:r>
        <w:rPr>
          <w:color w:val="404040"/>
          <w:spacing w:val="-2"/>
          <w:sz w:val="20"/>
        </w:rPr>
        <w:t>pohledy,</w:t>
      </w:r>
    </w:p>
    <w:p w14:paraId="5CBD71CC" w14:textId="77777777" w:rsidR="00DD1613" w:rsidRDefault="002331D9">
      <w:pPr>
        <w:pStyle w:val="Odstavecseseznamem"/>
        <w:numPr>
          <w:ilvl w:val="2"/>
          <w:numId w:val="1"/>
        </w:numPr>
        <w:tabs>
          <w:tab w:val="left" w:pos="1578"/>
          <w:tab w:val="left" w:pos="1579"/>
        </w:tabs>
        <w:ind w:hanging="361"/>
        <w:rPr>
          <w:sz w:val="20"/>
        </w:rPr>
      </w:pPr>
      <w:r>
        <w:rPr>
          <w:color w:val="404040"/>
          <w:spacing w:val="-2"/>
          <w:sz w:val="20"/>
        </w:rPr>
        <w:t>vizualizace.</w:t>
      </w:r>
    </w:p>
    <w:sectPr w:rsidR="00DD1613">
      <w:pgSz w:w="11910" w:h="16840"/>
      <w:pgMar w:top="2000" w:right="1300" w:bottom="1220" w:left="1280" w:header="516" w:footer="10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E780" w14:textId="77777777" w:rsidR="002331D9" w:rsidRDefault="002331D9">
      <w:r>
        <w:separator/>
      </w:r>
    </w:p>
  </w:endnote>
  <w:endnote w:type="continuationSeparator" w:id="0">
    <w:p w14:paraId="218A3413" w14:textId="77777777" w:rsidR="002331D9" w:rsidRDefault="0023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2D1E7" w14:textId="77777777" w:rsidR="00DD1613" w:rsidRDefault="002331D9">
    <w:pPr>
      <w:pStyle w:val="Zkladntext"/>
      <w:spacing w:line="14" w:lineRule="auto"/>
      <w:rPr>
        <w:b w:val="0"/>
        <w:sz w:val="20"/>
      </w:rPr>
    </w:pPr>
    <w:r>
      <w:pict w14:anchorId="20D0DF2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16.1pt;margin-top:779.05pt;width:12.4pt;height:15.25pt;z-index:-251658240;mso-position-horizontal-relative:page;mso-position-vertical-relative:page" filled="f" stroked="f">
          <v:textbox inset="0,0,0,0">
            <w:txbxContent>
              <w:p w14:paraId="080DB828" w14:textId="77777777" w:rsidR="00DD1613" w:rsidRDefault="002331D9">
                <w:pPr>
                  <w:spacing w:before="19"/>
                  <w:ind w:left="60"/>
                  <w:rPr>
                    <w:sz w:val="20"/>
                  </w:rPr>
                </w:pPr>
                <w:r>
                  <w:rPr>
                    <w:color w:val="404040"/>
                    <w:w w:val="99"/>
                    <w:sz w:val="20"/>
                  </w:rPr>
                  <w:fldChar w:fldCharType="begin"/>
                </w:r>
                <w:r>
                  <w:rPr>
                    <w:color w:val="404040"/>
                    <w:w w:val="99"/>
                    <w:sz w:val="20"/>
                  </w:rPr>
                  <w:instrText xml:space="preserve"> PAGE </w:instrText>
                </w:r>
                <w:r>
                  <w:rPr>
                    <w:color w:val="404040"/>
                    <w:w w:val="99"/>
                    <w:sz w:val="20"/>
                  </w:rPr>
                  <w:fldChar w:fldCharType="separate"/>
                </w:r>
                <w:r>
                  <w:rPr>
                    <w:color w:val="404040"/>
                    <w:w w:val="99"/>
                    <w:sz w:val="20"/>
                  </w:rPr>
                  <w:t>1</w:t>
                </w:r>
                <w:r>
                  <w:rPr>
                    <w:color w:val="404040"/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D072E" w14:textId="77777777" w:rsidR="002331D9" w:rsidRDefault="002331D9">
      <w:r>
        <w:separator/>
      </w:r>
    </w:p>
  </w:footnote>
  <w:footnote w:type="continuationSeparator" w:id="0">
    <w:p w14:paraId="16F1527B" w14:textId="77777777" w:rsidR="002331D9" w:rsidRDefault="00233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58E96" w14:textId="3696245F" w:rsidR="00DD1613" w:rsidRDefault="002331D9">
    <w:pPr>
      <w:pStyle w:val="Zkladntext"/>
      <w:spacing w:line="14" w:lineRule="auto"/>
      <w:rPr>
        <w:b w:val="0"/>
        <w:sz w:val="20"/>
      </w:rPr>
    </w:pPr>
    <w:r>
      <w:rPr>
        <w:noProof/>
      </w:rPr>
      <w:drawing>
        <wp:inline distT="0" distB="0" distL="0" distR="0" wp14:anchorId="38FE2C13" wp14:editId="09EDAD65">
          <wp:extent cx="5719445" cy="463364"/>
          <wp:effectExtent l="0" t="0" r="0" b="0"/>
          <wp:docPr id="1529418815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4633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302D2"/>
    <w:multiLevelType w:val="hybridMultilevel"/>
    <w:tmpl w:val="DC5EC214"/>
    <w:lvl w:ilvl="0" w:tplc="200A7516">
      <w:start w:val="1"/>
      <w:numFmt w:val="decimal"/>
      <w:lvlText w:val="%1."/>
      <w:lvlJc w:val="left"/>
      <w:pPr>
        <w:ind w:left="498" w:hanging="360"/>
        <w:jc w:val="left"/>
      </w:pPr>
      <w:rPr>
        <w:rFonts w:ascii="Segoe UI" w:eastAsia="Segoe UI" w:hAnsi="Segoe UI" w:cs="Segoe UI" w:hint="default"/>
        <w:b/>
        <w:bCs/>
        <w:i w:val="0"/>
        <w:iCs w:val="0"/>
        <w:color w:val="1F4E79"/>
        <w:spacing w:val="-1"/>
        <w:w w:val="100"/>
        <w:sz w:val="28"/>
        <w:szCs w:val="28"/>
        <w:lang w:val="cs-CZ" w:eastAsia="en-US" w:bidi="ar-SA"/>
      </w:rPr>
    </w:lvl>
    <w:lvl w:ilvl="1" w:tplc="57B883C6">
      <w:numFmt w:val="bullet"/>
      <w:lvlText w:val=""/>
      <w:lvlJc w:val="left"/>
      <w:pPr>
        <w:ind w:left="8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E79"/>
        <w:w w:val="99"/>
        <w:sz w:val="20"/>
        <w:szCs w:val="20"/>
        <w:lang w:val="cs-CZ" w:eastAsia="en-US" w:bidi="ar-SA"/>
      </w:rPr>
    </w:lvl>
    <w:lvl w:ilvl="2" w:tplc="D270D0B2">
      <w:numFmt w:val="bullet"/>
      <w:lvlText w:val="o"/>
      <w:lvlJc w:val="left"/>
      <w:pPr>
        <w:ind w:left="1578" w:hanging="360"/>
      </w:pPr>
      <w:rPr>
        <w:rFonts w:ascii="Segoe UI" w:eastAsia="Segoe UI" w:hAnsi="Segoe UI" w:cs="Segoe UI" w:hint="default"/>
        <w:b w:val="0"/>
        <w:bCs w:val="0"/>
        <w:i w:val="0"/>
        <w:iCs w:val="0"/>
        <w:color w:val="1F4E79"/>
        <w:w w:val="99"/>
        <w:sz w:val="20"/>
        <w:szCs w:val="20"/>
        <w:lang w:val="cs-CZ" w:eastAsia="en-US" w:bidi="ar-SA"/>
      </w:rPr>
    </w:lvl>
    <w:lvl w:ilvl="3" w:tplc="D3D0867C">
      <w:numFmt w:val="bullet"/>
      <w:lvlText w:val="•"/>
      <w:lvlJc w:val="left"/>
      <w:pPr>
        <w:ind w:left="2548" w:hanging="360"/>
      </w:pPr>
      <w:rPr>
        <w:rFonts w:hint="default"/>
        <w:lang w:val="cs-CZ" w:eastAsia="en-US" w:bidi="ar-SA"/>
      </w:rPr>
    </w:lvl>
    <w:lvl w:ilvl="4" w:tplc="D6A072FA">
      <w:numFmt w:val="bullet"/>
      <w:lvlText w:val="•"/>
      <w:lvlJc w:val="left"/>
      <w:pPr>
        <w:ind w:left="3516" w:hanging="360"/>
      </w:pPr>
      <w:rPr>
        <w:rFonts w:hint="default"/>
        <w:lang w:val="cs-CZ" w:eastAsia="en-US" w:bidi="ar-SA"/>
      </w:rPr>
    </w:lvl>
    <w:lvl w:ilvl="5" w:tplc="4462C7FC">
      <w:numFmt w:val="bullet"/>
      <w:lvlText w:val="•"/>
      <w:lvlJc w:val="left"/>
      <w:pPr>
        <w:ind w:left="4484" w:hanging="360"/>
      </w:pPr>
      <w:rPr>
        <w:rFonts w:hint="default"/>
        <w:lang w:val="cs-CZ" w:eastAsia="en-US" w:bidi="ar-SA"/>
      </w:rPr>
    </w:lvl>
    <w:lvl w:ilvl="6" w:tplc="91BE9262">
      <w:numFmt w:val="bullet"/>
      <w:lvlText w:val="•"/>
      <w:lvlJc w:val="left"/>
      <w:pPr>
        <w:ind w:left="5453" w:hanging="360"/>
      </w:pPr>
      <w:rPr>
        <w:rFonts w:hint="default"/>
        <w:lang w:val="cs-CZ" w:eastAsia="en-US" w:bidi="ar-SA"/>
      </w:rPr>
    </w:lvl>
    <w:lvl w:ilvl="7" w:tplc="3DFC7DE4">
      <w:numFmt w:val="bullet"/>
      <w:lvlText w:val="•"/>
      <w:lvlJc w:val="left"/>
      <w:pPr>
        <w:ind w:left="6421" w:hanging="360"/>
      </w:pPr>
      <w:rPr>
        <w:rFonts w:hint="default"/>
        <w:lang w:val="cs-CZ" w:eastAsia="en-US" w:bidi="ar-SA"/>
      </w:rPr>
    </w:lvl>
    <w:lvl w:ilvl="8" w:tplc="F6F84A3A">
      <w:numFmt w:val="bullet"/>
      <w:lvlText w:val="•"/>
      <w:lvlJc w:val="left"/>
      <w:pPr>
        <w:ind w:left="7389" w:hanging="360"/>
      </w:pPr>
      <w:rPr>
        <w:rFonts w:hint="default"/>
        <w:lang w:val="cs-CZ" w:eastAsia="en-US" w:bidi="ar-SA"/>
      </w:rPr>
    </w:lvl>
  </w:abstractNum>
  <w:num w:numId="1" w16cid:durableId="104814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1613"/>
    <w:rsid w:val="002331D9"/>
    <w:rsid w:val="008E4B1E"/>
    <w:rsid w:val="00DD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EFC38FB"/>
  <w15:docId w15:val="{DA7C4D34-914C-487E-A33A-43062F07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8"/>
      <w:szCs w:val="28"/>
    </w:rPr>
  </w:style>
  <w:style w:type="paragraph" w:styleId="Nzev">
    <w:name w:val="Title"/>
    <w:basedOn w:val="Normln"/>
    <w:uiPriority w:val="10"/>
    <w:qFormat/>
    <w:pPr>
      <w:spacing w:before="21"/>
      <w:ind w:left="138"/>
    </w:pPr>
    <w:rPr>
      <w:sz w:val="56"/>
      <w:szCs w:val="56"/>
    </w:rPr>
  </w:style>
  <w:style w:type="paragraph" w:styleId="Odstavecseseznamem">
    <w:name w:val="List Paragraph"/>
    <w:basedOn w:val="Normln"/>
    <w:uiPriority w:val="1"/>
    <w:qFormat/>
    <w:pPr>
      <w:spacing w:before="147"/>
      <w:ind w:left="858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331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31D9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2331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31D9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Ivo</dc:creator>
  <cp:lastModifiedBy>Šotola Petr</cp:lastModifiedBy>
  <cp:revision>2</cp:revision>
  <dcterms:created xsi:type="dcterms:W3CDTF">2022-06-30T07:24:00Z</dcterms:created>
  <dcterms:modified xsi:type="dcterms:W3CDTF">2024-06-13T09:58:00Z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2022-06-30T00:00:00Z</vt:filetime>
  </property>
</Properties>
</file>