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203E" w14:textId="77777777"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076D7C20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>SFŽP ČR - n</w:t>
      </w:r>
      <w:r w:rsidR="0050010F">
        <w:rPr>
          <w:rFonts w:cs="Segoe UI"/>
          <w:b w:val="0"/>
          <w:caps w:val="0"/>
          <w:color w:val="73767D"/>
          <w:sz w:val="32"/>
          <w:szCs w:val="32"/>
        </w:rPr>
        <w:t>epotřebn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ý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75771B">
        <w:rPr>
          <w:rFonts w:cs="Segoe UI"/>
          <w:b w:val="0"/>
          <w:caps w:val="0"/>
          <w:color w:val="73767D"/>
          <w:sz w:val="32"/>
          <w:szCs w:val="32"/>
        </w:rPr>
        <w:t>1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B57097">
        <w:rPr>
          <w:rFonts w:cs="Segoe UI"/>
          <w:b w:val="0"/>
          <w:caps w:val="0"/>
          <w:color w:val="73767D"/>
          <w:sz w:val="32"/>
          <w:szCs w:val="32"/>
        </w:rPr>
        <w:t>3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5B80E970" w14:textId="77777777"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14:paraId="7B884BF2" w14:textId="71EB37C5" w:rsidR="00CC5495" w:rsidRDefault="007A3333" w:rsidP="002E0D98">
      <w:pPr>
        <w:pStyle w:val="Vyizujeadresadaldky"/>
        <w:spacing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>SFŽP ČR - n</w:t>
      </w:r>
      <w:r w:rsidR="001C2436">
        <w:rPr>
          <w:rFonts w:cs="Segoe UI"/>
        </w:rPr>
        <w:t>epotřebn</w:t>
      </w:r>
      <w:r w:rsidR="004E7E51">
        <w:rPr>
          <w:rFonts w:cs="Segoe UI"/>
        </w:rPr>
        <w:t xml:space="preserve">ý majetek </w:t>
      </w:r>
      <w:r w:rsidR="00B57097">
        <w:rPr>
          <w:rFonts w:cs="Segoe UI"/>
        </w:rPr>
        <w:t>–</w:t>
      </w:r>
      <w:r w:rsidR="009E0A1D">
        <w:rPr>
          <w:rFonts w:cs="Segoe UI"/>
        </w:rPr>
        <w:t xml:space="preserve"> </w:t>
      </w:r>
      <w:r w:rsidR="00C50D90">
        <w:rPr>
          <w:rFonts w:cs="Segoe UI"/>
        </w:rPr>
        <w:t>1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B57097">
        <w:rPr>
          <w:rFonts w:cs="Segoe UI"/>
        </w:rPr>
        <w:t>3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čísla </w:t>
            </w:r>
            <w:r w:rsidRPr="009E0A1D">
              <w:rPr>
                <w:rFonts w:cs="Segoe UI"/>
                <w:sz w:val="20"/>
                <w:highlight w:val="yellow"/>
              </w:rPr>
              <w:t>- nabídková/kupní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0DAF" w14:textId="06AEA9C6" w:rsidR="00153052" w:rsidRDefault="009E0A1D" w:rsidP="00947C11">
    <w:pPr>
      <w:pStyle w:val="Zpat"/>
      <w:spacing w:before="120"/>
    </w:pPr>
    <w:r>
      <w:t>SFŽP ČR - n</w:t>
    </w:r>
    <w:r w:rsidR="001F1D34">
      <w:t>epotřebný</w:t>
    </w:r>
    <w:r w:rsidR="004E7E51">
      <w:t xml:space="preserve"> majetek </w:t>
    </w:r>
    <w:r>
      <w:t xml:space="preserve">- </w:t>
    </w:r>
    <w:r w:rsidR="0075771B">
      <w:t>1</w:t>
    </w:r>
    <w:r w:rsidR="00103854">
      <w:t>/202</w:t>
    </w:r>
    <w:r w:rsidR="00B57097">
      <w:t>3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77777777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>korespondenční a kontaktní adresa: Olbrachtova 2006/9, 140 00  Praha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33F33"/>
    <w:rsid w:val="00C410B3"/>
    <w:rsid w:val="00C50D90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Barešová Lucie</cp:lastModifiedBy>
  <cp:revision>5</cp:revision>
  <cp:lastPrinted>2022-10-05T08:16:00Z</cp:lastPrinted>
  <dcterms:created xsi:type="dcterms:W3CDTF">2023-07-25T10:57:00Z</dcterms:created>
  <dcterms:modified xsi:type="dcterms:W3CDTF">2023-07-25T12:41:00Z</dcterms:modified>
</cp:coreProperties>
</file>